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40965" w14:textId="77777777" w:rsidR="00367CE5" w:rsidRPr="00DA173C" w:rsidRDefault="00367CE5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sz w:val="16"/>
          <w:szCs w:val="16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3"/>
        <w:gridCol w:w="4987"/>
        <w:gridCol w:w="2410"/>
      </w:tblGrid>
      <w:tr w:rsidR="00DA173C" w:rsidRPr="00DA173C" w14:paraId="77D9F9A8" w14:textId="77777777" w:rsidTr="00351E3E">
        <w:trPr>
          <w:cantSplit/>
          <w:trHeight w:hRule="exact" w:val="1440"/>
        </w:trPr>
        <w:tc>
          <w:tcPr>
            <w:tcW w:w="6950" w:type="dxa"/>
            <w:gridSpan w:val="2"/>
          </w:tcPr>
          <w:p w14:paraId="2A39505E" w14:textId="77777777" w:rsidR="00367CE5" w:rsidRPr="00DA173C" w:rsidRDefault="00876FB2" w:rsidP="00367CE5">
            <w:pPr>
              <w:pStyle w:val="Heading1"/>
              <w:tabs>
                <w:tab w:val="clear" w:pos="9840"/>
              </w:tabs>
              <w:rPr>
                <w:bCs w:val="0"/>
              </w:rPr>
            </w:pPr>
            <w:r w:rsidRPr="00DA173C">
              <w:t>CYBER</w:t>
            </w:r>
            <w:r w:rsidR="00367CE5" w:rsidRPr="00DA173C">
              <w:t xml:space="preserve"> </w:t>
            </w:r>
            <w:r w:rsidR="001F4BA2" w:rsidRPr="00DA173C">
              <w:t xml:space="preserve">SUITE </w:t>
            </w:r>
          </w:p>
          <w:p w14:paraId="73CCF678" w14:textId="0A08E6A3" w:rsidR="00367CE5" w:rsidRPr="00DA173C" w:rsidRDefault="00367CE5" w:rsidP="002A215C">
            <w:pPr>
              <w:pStyle w:val="Heading1"/>
              <w:tabs>
                <w:tab w:val="clear" w:pos="9840"/>
              </w:tabs>
              <w:spacing w:after="240"/>
            </w:pPr>
            <w:r w:rsidRPr="00DA173C">
              <w:t>DECLARATIONS</w:t>
            </w:r>
          </w:p>
        </w:tc>
        <w:tc>
          <w:tcPr>
            <w:tcW w:w="2410" w:type="dxa"/>
          </w:tcPr>
          <w:p w14:paraId="19184F02" w14:textId="77777777" w:rsidR="00367CE5" w:rsidRPr="00DA173C" w:rsidRDefault="00367CE5" w:rsidP="002A215C">
            <w:pPr>
              <w:jc w:val="center"/>
              <w:rPr>
                <w:b/>
                <w:bCs/>
              </w:rPr>
            </w:pPr>
            <w:r w:rsidRPr="00DA173C">
              <w:rPr>
                <w:b/>
                <w:bCs/>
              </w:rPr>
              <w:t>Company Name</w:t>
            </w:r>
          </w:p>
          <w:p w14:paraId="549BCB7A" w14:textId="77777777" w:rsidR="00367CE5" w:rsidRPr="00DA173C" w:rsidRDefault="00367CE5" w:rsidP="002A215C">
            <w:pPr>
              <w:jc w:val="center"/>
              <w:rPr>
                <w:b/>
                <w:bCs/>
              </w:rPr>
            </w:pPr>
            <w:r w:rsidRPr="00DA173C">
              <w:rPr>
                <w:b/>
                <w:bCs/>
              </w:rPr>
              <w:t>Address</w:t>
            </w:r>
          </w:p>
        </w:tc>
      </w:tr>
      <w:tr w:rsidR="00DA173C" w:rsidRPr="00DA173C" w14:paraId="0795207D" w14:textId="77777777" w:rsidTr="00351E3E">
        <w:trPr>
          <w:cantSplit/>
          <w:trHeight w:val="661"/>
        </w:trPr>
        <w:tc>
          <w:tcPr>
            <w:tcW w:w="1963" w:type="dxa"/>
          </w:tcPr>
          <w:p w14:paraId="004BA948" w14:textId="77777777" w:rsidR="00351E3E" w:rsidRPr="00DA173C" w:rsidRDefault="00351E3E" w:rsidP="00351E3E">
            <w:pPr>
              <w:pStyle w:val="Heading1"/>
              <w:tabs>
                <w:tab w:val="clear" w:pos="9840"/>
              </w:tabs>
              <w:spacing w:line="240" w:lineRule="exact"/>
              <w:rPr>
                <w:b w:val="0"/>
                <w:bCs w:val="0"/>
                <w:sz w:val="18"/>
                <w:szCs w:val="18"/>
              </w:rPr>
            </w:pPr>
            <w:r w:rsidRPr="00DA173C">
              <w:rPr>
                <w:b w:val="0"/>
                <w:bCs w:val="0"/>
                <w:sz w:val="18"/>
                <w:szCs w:val="18"/>
              </w:rPr>
              <w:t>Policy Number:</w:t>
            </w:r>
          </w:p>
          <w:p w14:paraId="71A9DD62" w14:textId="77777777" w:rsidR="00351E3E" w:rsidRPr="00DA173C" w:rsidRDefault="00351E3E" w:rsidP="00351E3E">
            <w:pPr>
              <w:spacing w:line="240" w:lineRule="exact"/>
              <w:rPr>
                <w:sz w:val="18"/>
                <w:szCs w:val="18"/>
              </w:rPr>
            </w:pPr>
            <w:r w:rsidRPr="00DA173C">
              <w:rPr>
                <w:sz w:val="18"/>
                <w:szCs w:val="18"/>
              </w:rPr>
              <w:t>Account Number:</w:t>
            </w:r>
          </w:p>
          <w:p w14:paraId="1C9EFB95" w14:textId="77777777" w:rsidR="00351E3E" w:rsidRPr="00DA173C" w:rsidRDefault="00351E3E" w:rsidP="00351E3E">
            <w:pPr>
              <w:spacing w:line="240" w:lineRule="exact"/>
              <w:rPr>
                <w:sz w:val="18"/>
                <w:szCs w:val="18"/>
              </w:rPr>
            </w:pPr>
            <w:r w:rsidRPr="00DA173C">
              <w:rPr>
                <w:sz w:val="18"/>
                <w:szCs w:val="18"/>
              </w:rPr>
              <w:t>Named Insured:</w:t>
            </w:r>
          </w:p>
        </w:tc>
        <w:tc>
          <w:tcPr>
            <w:tcW w:w="4987" w:type="dxa"/>
          </w:tcPr>
          <w:p w14:paraId="1A26321D" w14:textId="77777777" w:rsidR="00351E3E" w:rsidRPr="00DA173C" w:rsidRDefault="00351E3E" w:rsidP="00351E3E">
            <w:pPr>
              <w:pStyle w:val="Heading1"/>
              <w:tabs>
                <w:tab w:val="clear" w:pos="9840"/>
              </w:tabs>
              <w:spacing w:line="240" w:lineRule="exact"/>
              <w:rPr>
                <w:b w:val="0"/>
                <w:bCs w:val="0"/>
                <w:sz w:val="18"/>
                <w:szCs w:val="18"/>
              </w:rPr>
            </w:pPr>
          </w:p>
          <w:p w14:paraId="465D31BD" w14:textId="77777777" w:rsidR="00351E3E" w:rsidRPr="00DA173C" w:rsidRDefault="00351E3E" w:rsidP="00351E3E">
            <w:pPr>
              <w:spacing w:line="240" w:lineRule="exact"/>
              <w:rPr>
                <w:sz w:val="18"/>
                <w:szCs w:val="18"/>
              </w:rPr>
            </w:pPr>
          </w:p>
          <w:p w14:paraId="004A0A23" w14:textId="77777777" w:rsidR="00351E3E" w:rsidRPr="00DA173C" w:rsidRDefault="00351E3E" w:rsidP="00351E3E">
            <w:pPr>
              <w:spacing w:line="240" w:lineRule="exact"/>
              <w:rPr>
                <w:sz w:val="18"/>
                <w:szCs w:val="18"/>
              </w:rPr>
            </w:pPr>
          </w:p>
          <w:p w14:paraId="33739876" w14:textId="77777777" w:rsidR="00351E3E" w:rsidRPr="00DA173C" w:rsidRDefault="00351E3E" w:rsidP="00351E3E">
            <w:pPr>
              <w:pStyle w:val="Header"/>
              <w:tabs>
                <w:tab w:val="clear" w:pos="4320"/>
                <w:tab w:val="clear" w:pos="864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14:paraId="74ACC61A" w14:textId="77777777" w:rsidR="00351E3E" w:rsidRPr="00DA173C" w:rsidRDefault="00351E3E" w:rsidP="00351E3E">
            <w:pPr>
              <w:pStyle w:val="Header"/>
              <w:tabs>
                <w:tab w:val="clear" w:pos="4320"/>
                <w:tab w:val="clear" w:pos="8640"/>
              </w:tabs>
              <w:spacing w:line="240" w:lineRule="exact"/>
              <w:rPr>
                <w:sz w:val="18"/>
                <w:szCs w:val="18"/>
              </w:rPr>
            </w:pPr>
            <w:r w:rsidRPr="00DA173C">
              <w:rPr>
                <w:sz w:val="18"/>
                <w:szCs w:val="18"/>
              </w:rPr>
              <w:t>Agent #:</w:t>
            </w:r>
          </w:p>
          <w:p w14:paraId="2338B681" w14:textId="77777777" w:rsidR="00351E3E" w:rsidRPr="00DA173C" w:rsidRDefault="00351E3E" w:rsidP="00351E3E">
            <w:pPr>
              <w:pStyle w:val="Header"/>
              <w:tabs>
                <w:tab w:val="clear" w:pos="4320"/>
                <w:tab w:val="clear" w:pos="8640"/>
              </w:tabs>
              <w:spacing w:line="240" w:lineRule="exact"/>
              <w:rPr>
                <w:sz w:val="18"/>
                <w:szCs w:val="18"/>
              </w:rPr>
            </w:pPr>
          </w:p>
          <w:p w14:paraId="51BE2B6F" w14:textId="77777777" w:rsidR="00351E3E" w:rsidRPr="00DA173C" w:rsidRDefault="00351E3E" w:rsidP="00351E3E">
            <w:pPr>
              <w:pStyle w:val="Header"/>
              <w:tabs>
                <w:tab w:val="clear" w:pos="4320"/>
                <w:tab w:val="clear" w:pos="8640"/>
              </w:tabs>
              <w:spacing w:line="240" w:lineRule="exact"/>
              <w:jc w:val="left"/>
              <w:rPr>
                <w:sz w:val="18"/>
                <w:szCs w:val="18"/>
              </w:rPr>
            </w:pPr>
            <w:r w:rsidRPr="00DA173C">
              <w:rPr>
                <w:sz w:val="18"/>
                <w:szCs w:val="18"/>
              </w:rPr>
              <w:t>Cyber Coverage Effective Date:</w:t>
            </w:r>
          </w:p>
        </w:tc>
      </w:tr>
    </w:tbl>
    <w:p w14:paraId="7F0C02BE" w14:textId="77777777" w:rsidR="00367CE5" w:rsidRPr="00DA173C" w:rsidRDefault="00367CE5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  <w:r w:rsidRPr="00DA173C">
        <w:rPr>
          <w:rFonts w:cs="Arial"/>
          <w:b/>
          <w:u w:val="single"/>
        </w:rPr>
        <w:t>____________________________________________________________________________________</w:t>
      </w:r>
    </w:p>
    <w:p w14:paraId="0AD24117" w14:textId="77777777" w:rsidR="00C40DE2" w:rsidRPr="00DA173C" w:rsidRDefault="00C40DE2" w:rsidP="00C40DE2">
      <w:pPr>
        <w:pStyle w:val="blocktext1"/>
      </w:pPr>
    </w:p>
    <w:p w14:paraId="3F17D1D1" w14:textId="77777777" w:rsidR="00C40DE2" w:rsidRPr="00DA173C" w:rsidRDefault="00C40DE2" w:rsidP="00C40DE2">
      <w:pPr>
        <w:pStyle w:val="PleaseRead"/>
        <w:pBdr>
          <w:left w:val="single" w:sz="12" w:space="31" w:color="auto"/>
          <w:right w:val="single" w:sz="12" w:space="31" w:color="auto"/>
        </w:pBdr>
        <w:spacing w:after="0"/>
        <w:rPr>
          <w:sz w:val="26"/>
          <w:szCs w:val="26"/>
        </w:rPr>
      </w:pPr>
      <w:r w:rsidRPr="00DA173C">
        <w:rPr>
          <w:sz w:val="26"/>
          <w:szCs w:val="26"/>
        </w:rPr>
        <w:t>DEFENSE WITHIN LIMITS.</w:t>
      </w:r>
    </w:p>
    <w:p w14:paraId="0FD91D30" w14:textId="77777777" w:rsidR="00C40DE2" w:rsidRPr="00DA173C" w:rsidRDefault="00C40DE2" w:rsidP="00C40DE2">
      <w:pPr>
        <w:pStyle w:val="PleaseRead"/>
        <w:pBdr>
          <w:left w:val="single" w:sz="12" w:space="31" w:color="auto"/>
          <w:right w:val="single" w:sz="12" w:space="31" w:color="auto"/>
        </w:pBdr>
        <w:spacing w:after="0"/>
        <w:rPr>
          <w:caps/>
        </w:rPr>
      </w:pPr>
      <w:r w:rsidRPr="00DA173C">
        <w:rPr>
          <w:sz w:val="26"/>
          <w:szCs w:val="26"/>
        </w:rPr>
        <w:t>YOU ARE ADVISED TO READ THE POLICY PROVISIONS CAREFULLY.</w:t>
      </w:r>
    </w:p>
    <w:p w14:paraId="1741813F" w14:textId="77777777" w:rsidR="00C40DE2" w:rsidRPr="00DA173C" w:rsidRDefault="00C40DE2" w:rsidP="00C40DE2">
      <w:pPr>
        <w:pStyle w:val="blockhd1"/>
        <w:keepNext w:val="0"/>
        <w:keepLines w:val="0"/>
        <w:widowControl w:val="0"/>
        <w:spacing w:line="240" w:lineRule="auto"/>
        <w:ind w:left="360" w:hanging="360"/>
        <w:rPr>
          <w:rFonts w:cs="Arial"/>
          <w:b w:val="0"/>
        </w:rPr>
      </w:pPr>
    </w:p>
    <w:p w14:paraId="47081A50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  <w:r w:rsidRPr="00DA173C">
        <w:rPr>
          <w:rFonts w:cs="Arial"/>
          <w:b/>
          <w:u w:val="single"/>
        </w:rPr>
        <w:t>____________________________________________________________________________________</w:t>
      </w:r>
    </w:p>
    <w:p w14:paraId="1CE65365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</w:p>
    <w:p w14:paraId="4B1A057C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sz w:val="24"/>
          <w:szCs w:val="24"/>
        </w:rPr>
      </w:pPr>
      <w:r w:rsidRPr="00DA173C">
        <w:rPr>
          <w:rFonts w:cs="Arial"/>
          <w:b/>
          <w:sz w:val="24"/>
          <w:szCs w:val="24"/>
        </w:rPr>
        <w:t xml:space="preserve">CYBER SUITE  </w:t>
      </w:r>
    </w:p>
    <w:p w14:paraId="40513DF0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DA173C">
        <w:rPr>
          <w:rFonts w:cs="Arial"/>
        </w:rPr>
        <w:t>____________________________________________________________________________________</w:t>
      </w:r>
    </w:p>
    <w:p w14:paraId="07C1FC81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sz w:val="24"/>
          <w:szCs w:val="24"/>
        </w:rPr>
      </w:pPr>
    </w:p>
    <w:p w14:paraId="0805ADC4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DA173C">
        <w:rPr>
          <w:rFonts w:cs="Arial"/>
          <w:b/>
        </w:rPr>
        <w:t>First Party Annual Aggregate Limit:</w:t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  <w:t>$</w:t>
      </w:r>
    </w:p>
    <w:p w14:paraId="5CE7EC6D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sz w:val="24"/>
          <w:szCs w:val="24"/>
        </w:rPr>
      </w:pPr>
      <w:r w:rsidRPr="00DA173C">
        <w:rPr>
          <w:rFonts w:cs="Arial"/>
          <w:b/>
        </w:rPr>
        <w:t>Third Party Defense Annual Aggregate Limit:</w:t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  <w:t>$</w:t>
      </w:r>
    </w:p>
    <w:p w14:paraId="48660297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sz w:val="24"/>
          <w:szCs w:val="24"/>
        </w:rPr>
      </w:pPr>
      <w:r w:rsidRPr="00DA173C">
        <w:rPr>
          <w:rFonts w:cs="Arial"/>
          <w:b/>
        </w:rPr>
        <w:t>Third Party Liability Annual Aggregate Limit:</w:t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  <w:t>$</w:t>
      </w:r>
    </w:p>
    <w:p w14:paraId="0C7E3167" w14:textId="77777777" w:rsidR="009C2655" w:rsidRPr="00DA173C" w:rsidRDefault="007A5F92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sz w:val="24"/>
          <w:szCs w:val="24"/>
          <w:lang w:val="fr-FR"/>
        </w:rPr>
      </w:pPr>
      <w:r w:rsidRPr="00DA173C">
        <w:rPr>
          <w:rFonts w:cs="Arial"/>
          <w:b/>
          <w:lang w:val="fr-FR"/>
        </w:rPr>
        <w:t>Cyber Suite Deductible Per Occurrence:</w:t>
      </w:r>
      <w:r w:rsidRPr="00DA173C">
        <w:rPr>
          <w:rFonts w:cs="Arial"/>
          <w:b/>
          <w:lang w:val="fr-FR"/>
        </w:rPr>
        <w:tab/>
      </w:r>
      <w:r w:rsidRPr="00DA173C">
        <w:rPr>
          <w:rFonts w:cs="Arial"/>
          <w:b/>
          <w:lang w:val="fr-FR"/>
        </w:rPr>
        <w:tab/>
      </w:r>
      <w:r w:rsidRPr="00DA173C">
        <w:rPr>
          <w:rFonts w:cs="Arial"/>
          <w:b/>
          <w:lang w:val="fr-FR"/>
        </w:rPr>
        <w:tab/>
      </w:r>
      <w:r w:rsidRPr="00DA173C">
        <w:rPr>
          <w:rFonts w:cs="Arial"/>
          <w:b/>
          <w:lang w:val="fr-FR"/>
        </w:rPr>
        <w:tab/>
      </w:r>
      <w:r w:rsidRPr="00DA173C">
        <w:rPr>
          <w:rFonts w:cs="Arial"/>
          <w:b/>
          <w:lang w:val="fr-FR"/>
        </w:rPr>
        <w:tab/>
        <w:t>$</w:t>
      </w:r>
    </w:p>
    <w:p w14:paraId="6039E806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  <w:r w:rsidRPr="00DA173C">
        <w:rPr>
          <w:rFonts w:cs="Arial"/>
          <w:b/>
          <w:u w:val="single"/>
        </w:rPr>
        <w:t>____________________________________________________________________________________</w:t>
      </w:r>
    </w:p>
    <w:p w14:paraId="28872372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</w:p>
    <w:p w14:paraId="63678A27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sz w:val="24"/>
          <w:szCs w:val="24"/>
        </w:rPr>
      </w:pPr>
      <w:r w:rsidRPr="00DA173C">
        <w:rPr>
          <w:rFonts w:cs="Arial"/>
          <w:b/>
          <w:sz w:val="24"/>
          <w:szCs w:val="24"/>
        </w:rPr>
        <w:t>FIRST PARTY COVERAGES</w:t>
      </w:r>
    </w:p>
    <w:p w14:paraId="162BEDC9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DA173C">
        <w:rPr>
          <w:rFonts w:cs="Arial"/>
        </w:rPr>
        <w:t>____________________________________________________________________________________</w:t>
      </w:r>
    </w:p>
    <w:p w14:paraId="2E4DF5E9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</w:p>
    <w:p w14:paraId="7FDFC6D4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</w:p>
    <w:p w14:paraId="46DBB564" w14:textId="77777777" w:rsidR="009C2655" w:rsidRPr="00DA173C" w:rsidRDefault="00977591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DA173C">
        <w:rPr>
          <w:rFonts w:cs="Arial"/>
          <w:b/>
        </w:rPr>
        <w:t xml:space="preserve">DATA COMPROMISE RESPONSE EXPENSES </w:t>
      </w:r>
      <w:r w:rsidR="009C2655" w:rsidRPr="00DA173C">
        <w:rPr>
          <w:rFonts w:cs="Arial"/>
          <w:b/>
        </w:rPr>
        <w:tab/>
      </w:r>
      <w:r w:rsidR="009C2655" w:rsidRPr="00DA173C">
        <w:rPr>
          <w:rFonts w:cs="Arial"/>
          <w:b/>
        </w:rPr>
        <w:tab/>
      </w:r>
      <w:r w:rsidR="009C2655" w:rsidRPr="00DA173C">
        <w:rPr>
          <w:rFonts w:cs="Arial"/>
          <w:b/>
        </w:rPr>
        <w:tab/>
      </w:r>
      <w:r w:rsidR="009C2655" w:rsidRPr="00DA173C">
        <w:rPr>
          <w:rFonts w:cs="Arial"/>
          <w:b/>
        </w:rPr>
        <w:tab/>
        <w:t>Included</w:t>
      </w:r>
    </w:p>
    <w:p w14:paraId="75CA9943" w14:textId="579DAAA3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r w:rsidRPr="00DA173C">
        <w:rPr>
          <w:rFonts w:cs="Arial"/>
          <w:b/>
        </w:rPr>
        <w:t>Sublimit</w:t>
      </w:r>
      <w:r w:rsidR="00CB5C33" w:rsidRPr="00DA173C">
        <w:rPr>
          <w:rFonts w:cs="Arial"/>
          <w:b/>
        </w:rPr>
        <w:t>s</w:t>
      </w:r>
      <w:r w:rsidRPr="00DA173C">
        <w:rPr>
          <w:rFonts w:cs="Arial"/>
          <w:b/>
        </w:rPr>
        <w:t xml:space="preserve"> Per Occurrence</w:t>
      </w:r>
      <w:r w:rsidR="00F16601" w:rsidRPr="00DA173C">
        <w:rPr>
          <w:rFonts w:cs="Arial"/>
          <w:b/>
        </w:rPr>
        <w:t>:</w:t>
      </w:r>
    </w:p>
    <w:p w14:paraId="78669AAB" w14:textId="6F0A37EF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</w:rPr>
      </w:pPr>
      <w:r w:rsidRPr="00DA173C">
        <w:rPr>
          <w:rFonts w:cs="Arial"/>
        </w:rPr>
        <w:t>Public Relations</w:t>
      </w:r>
      <w:r w:rsidRPr="00DA173C">
        <w:rPr>
          <w:rFonts w:cs="Arial"/>
        </w:rPr>
        <w:tab/>
      </w:r>
      <w:r w:rsidRPr="00DA173C">
        <w:rPr>
          <w:rFonts w:cs="Arial"/>
        </w:rPr>
        <w:tab/>
      </w:r>
      <w:r w:rsidRPr="00DA173C">
        <w:rPr>
          <w:rFonts w:cs="Arial"/>
        </w:rPr>
        <w:tab/>
      </w:r>
      <w:r w:rsidRPr="00DA173C">
        <w:rPr>
          <w:rFonts w:cs="Arial"/>
        </w:rPr>
        <w:tab/>
      </w:r>
      <w:r w:rsidRPr="00DA173C">
        <w:rPr>
          <w:rFonts w:cs="Arial"/>
        </w:rPr>
        <w:tab/>
      </w:r>
      <w:r w:rsidRPr="00DA173C">
        <w:rPr>
          <w:rFonts w:cs="Arial"/>
        </w:rPr>
        <w:tab/>
      </w:r>
      <w:r w:rsidRPr="00DA173C">
        <w:rPr>
          <w:rFonts w:cs="Arial"/>
        </w:rPr>
        <w:tab/>
      </w:r>
      <w:r w:rsidRPr="00DA173C">
        <w:rPr>
          <w:rFonts w:cs="Arial"/>
        </w:rPr>
        <w:tab/>
        <w:t>$</w:t>
      </w:r>
      <w:r w:rsidR="00A868E8" w:rsidRPr="00DA173C">
        <w:rPr>
          <w:rFonts w:cs="Arial"/>
        </w:rPr>
        <w:t>10</w:t>
      </w:r>
      <w:r w:rsidRPr="00DA173C">
        <w:rPr>
          <w:rFonts w:cs="Arial"/>
        </w:rPr>
        <w:t>,000</w:t>
      </w:r>
    </w:p>
    <w:p w14:paraId="134891BA" w14:textId="79202BF3" w:rsidR="00A868E8" w:rsidRPr="00DA173C" w:rsidRDefault="00A868E8" w:rsidP="00A868E8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  <w:r w:rsidRPr="00DA173C">
        <w:rPr>
          <w:rFonts w:cs="Arial"/>
        </w:rPr>
        <w:t>Reputational Harm</w:t>
      </w:r>
      <w:r w:rsidR="00F16601" w:rsidRPr="00DA173C">
        <w:rPr>
          <w:rFonts w:cs="Arial"/>
        </w:rPr>
        <w:tab/>
      </w:r>
      <w:r w:rsidRPr="00DA173C">
        <w:rPr>
          <w:rFonts w:cs="Arial"/>
        </w:rPr>
        <w:tab/>
      </w:r>
      <w:r w:rsidRPr="00DA173C">
        <w:rPr>
          <w:rFonts w:cs="Arial"/>
        </w:rPr>
        <w:tab/>
      </w:r>
      <w:r w:rsidRPr="00DA173C">
        <w:rPr>
          <w:rFonts w:cs="Arial"/>
        </w:rPr>
        <w:tab/>
      </w:r>
      <w:r w:rsidRPr="00DA173C">
        <w:rPr>
          <w:rFonts w:cs="Arial"/>
        </w:rPr>
        <w:tab/>
      </w:r>
      <w:r w:rsidRPr="00DA173C">
        <w:rPr>
          <w:rFonts w:cs="Arial"/>
        </w:rPr>
        <w:tab/>
      </w:r>
      <w:r w:rsidRPr="00DA173C">
        <w:rPr>
          <w:rFonts w:cs="Arial"/>
        </w:rPr>
        <w:tab/>
      </w:r>
      <w:r w:rsidRPr="00DA173C">
        <w:rPr>
          <w:rFonts w:cs="Arial"/>
        </w:rPr>
        <w:tab/>
        <w:t>$</w:t>
      </w:r>
    </w:p>
    <w:p w14:paraId="620B4CEF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ind w:left="1440" w:firstLine="720"/>
        <w:rPr>
          <w:rFonts w:cs="Arial"/>
        </w:rPr>
      </w:pPr>
      <w:r w:rsidRPr="00DA173C">
        <w:rPr>
          <w:rFonts w:cs="Arial"/>
        </w:rPr>
        <w:t xml:space="preserve">  </w:t>
      </w:r>
      <w:r w:rsidRPr="00DA173C">
        <w:rPr>
          <w:rFonts w:cs="Arial"/>
        </w:rPr>
        <w:tab/>
      </w:r>
      <w:r w:rsidRPr="00DA173C">
        <w:rPr>
          <w:rFonts w:cs="Arial"/>
        </w:rPr>
        <w:tab/>
      </w:r>
    </w:p>
    <w:p w14:paraId="669347C9" w14:textId="77777777" w:rsidR="009C2655" w:rsidRPr="00DA173C" w:rsidRDefault="00977591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DA173C">
        <w:rPr>
          <w:rFonts w:cs="Arial"/>
          <w:b/>
        </w:rPr>
        <w:t xml:space="preserve">COMPUTER ATTACK </w:t>
      </w:r>
      <w:r w:rsidR="009C2655" w:rsidRPr="00DA173C">
        <w:rPr>
          <w:rFonts w:cs="Arial"/>
          <w:b/>
        </w:rPr>
        <w:tab/>
      </w:r>
      <w:r w:rsidR="009C2655" w:rsidRPr="00DA173C">
        <w:rPr>
          <w:rFonts w:cs="Arial"/>
          <w:b/>
        </w:rPr>
        <w:tab/>
      </w:r>
      <w:r w:rsidR="009C2655" w:rsidRPr="00DA173C">
        <w:rPr>
          <w:rFonts w:cs="Arial"/>
          <w:b/>
        </w:rPr>
        <w:tab/>
      </w:r>
      <w:r w:rsidR="009C2655" w:rsidRPr="00DA173C">
        <w:rPr>
          <w:rFonts w:cs="Arial"/>
          <w:b/>
        </w:rPr>
        <w:tab/>
      </w:r>
      <w:r w:rsidR="009C2655" w:rsidRPr="00DA173C">
        <w:rPr>
          <w:rFonts w:cs="Arial"/>
          <w:b/>
        </w:rPr>
        <w:tab/>
      </w:r>
      <w:r w:rsidR="009C2655" w:rsidRPr="00DA173C">
        <w:rPr>
          <w:rFonts w:cs="Arial"/>
          <w:b/>
        </w:rPr>
        <w:tab/>
      </w:r>
      <w:r w:rsidR="009C2655" w:rsidRPr="00DA173C">
        <w:rPr>
          <w:rFonts w:cs="Arial"/>
          <w:b/>
        </w:rPr>
        <w:tab/>
      </w:r>
      <w:r w:rsidR="009C2655" w:rsidRPr="00DA173C">
        <w:rPr>
          <w:rFonts w:cs="Arial"/>
          <w:b/>
        </w:rPr>
        <w:tab/>
        <w:t>Included</w:t>
      </w:r>
    </w:p>
    <w:p w14:paraId="3B35D77E" w14:textId="3023B921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r w:rsidRPr="00DA173C">
        <w:rPr>
          <w:rFonts w:cs="Arial"/>
          <w:b/>
        </w:rPr>
        <w:t>Sublimit Per Occurrence</w:t>
      </w:r>
      <w:r w:rsidR="00F16601" w:rsidRPr="00DA173C">
        <w:rPr>
          <w:rFonts w:cs="Arial"/>
          <w:b/>
        </w:rPr>
        <w:t>:</w:t>
      </w:r>
    </w:p>
    <w:p w14:paraId="1B98BEB6" w14:textId="3C40BA93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</w:rPr>
      </w:pPr>
      <w:r w:rsidRPr="00DA173C">
        <w:rPr>
          <w:rFonts w:cs="Arial"/>
        </w:rPr>
        <w:t>Public Relations</w:t>
      </w:r>
      <w:r w:rsidRPr="00DA173C">
        <w:rPr>
          <w:rFonts w:cs="Arial"/>
        </w:rPr>
        <w:tab/>
      </w:r>
      <w:r w:rsidRPr="00DA173C">
        <w:rPr>
          <w:rFonts w:cs="Arial"/>
        </w:rPr>
        <w:tab/>
      </w:r>
      <w:r w:rsidRPr="00DA173C">
        <w:rPr>
          <w:rFonts w:cs="Arial"/>
        </w:rPr>
        <w:tab/>
      </w:r>
      <w:r w:rsidRPr="00DA173C">
        <w:rPr>
          <w:rFonts w:cs="Arial"/>
        </w:rPr>
        <w:tab/>
      </w:r>
      <w:r w:rsidRPr="00DA173C">
        <w:rPr>
          <w:rFonts w:cs="Arial"/>
        </w:rPr>
        <w:tab/>
      </w:r>
      <w:r w:rsidRPr="00DA173C">
        <w:rPr>
          <w:rFonts w:cs="Arial"/>
        </w:rPr>
        <w:tab/>
      </w:r>
      <w:r w:rsidRPr="00DA173C">
        <w:rPr>
          <w:rFonts w:cs="Arial"/>
        </w:rPr>
        <w:tab/>
      </w:r>
      <w:r w:rsidRPr="00DA173C">
        <w:rPr>
          <w:rFonts w:cs="Arial"/>
        </w:rPr>
        <w:tab/>
        <w:t>$</w:t>
      </w:r>
      <w:r w:rsidR="00A868E8" w:rsidRPr="00DA173C">
        <w:rPr>
          <w:rFonts w:cs="Arial"/>
        </w:rPr>
        <w:t>10</w:t>
      </w:r>
      <w:r w:rsidRPr="00DA173C">
        <w:rPr>
          <w:rFonts w:cs="Arial"/>
        </w:rPr>
        <w:t>,000</w:t>
      </w:r>
    </w:p>
    <w:p w14:paraId="1A427E7C" w14:textId="77777777" w:rsidR="00D70E6B" w:rsidRPr="00DA173C" w:rsidRDefault="00D70E6B" w:rsidP="009C2655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</w:rPr>
      </w:pPr>
    </w:p>
    <w:p w14:paraId="2A859B6E" w14:textId="77777777" w:rsidR="00D70E6B" w:rsidRPr="00DA173C" w:rsidRDefault="00D70E6B" w:rsidP="00D70E6B">
      <w:pPr>
        <w:pStyle w:val="blocktext1"/>
        <w:keepLines w:val="0"/>
        <w:widowControl w:val="0"/>
        <w:suppressAutoHyphens/>
        <w:spacing w:before="0" w:line="240" w:lineRule="auto"/>
        <w:ind w:left="450" w:hanging="540"/>
        <w:rPr>
          <w:rFonts w:cs="Arial"/>
          <w:b/>
          <w:bCs/>
        </w:rPr>
      </w:pPr>
      <w:r w:rsidRPr="00DA173C">
        <w:rPr>
          <w:rFonts w:cs="Arial"/>
          <w:b/>
          <w:bCs/>
        </w:rPr>
        <w:t>Sublimited Coverages Per Occurrence:</w:t>
      </w:r>
    </w:p>
    <w:p w14:paraId="24BA48D4" w14:textId="77777777" w:rsidR="00A3664B" w:rsidRPr="00DA173C" w:rsidRDefault="00A3664B" w:rsidP="00A3664B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Cs/>
        </w:rPr>
      </w:pPr>
      <w:r w:rsidRPr="00DA173C">
        <w:rPr>
          <w:rFonts w:cs="Arial"/>
          <w:bCs/>
        </w:rPr>
        <w:t xml:space="preserve">Cyber Extortion </w:t>
      </w:r>
      <w:r w:rsidRPr="00DA173C">
        <w:rPr>
          <w:rFonts w:cs="Arial"/>
          <w:bCs/>
        </w:rPr>
        <w:tab/>
      </w:r>
      <w:r w:rsidRPr="00DA173C">
        <w:rPr>
          <w:rFonts w:cs="Arial"/>
          <w:bCs/>
        </w:rPr>
        <w:tab/>
      </w:r>
      <w:r w:rsidRPr="00DA173C">
        <w:rPr>
          <w:rFonts w:cs="Arial"/>
          <w:bCs/>
        </w:rPr>
        <w:tab/>
      </w:r>
      <w:r w:rsidRPr="00DA173C">
        <w:rPr>
          <w:rFonts w:cs="Arial"/>
          <w:bCs/>
        </w:rPr>
        <w:tab/>
      </w:r>
      <w:r w:rsidRPr="00DA173C">
        <w:rPr>
          <w:rFonts w:cs="Arial"/>
          <w:bCs/>
        </w:rPr>
        <w:tab/>
      </w:r>
      <w:r w:rsidRPr="00DA173C">
        <w:rPr>
          <w:rFonts w:cs="Arial"/>
          <w:bCs/>
        </w:rPr>
        <w:tab/>
      </w:r>
      <w:r w:rsidRPr="00DA173C">
        <w:rPr>
          <w:rFonts w:cs="Arial"/>
          <w:bCs/>
        </w:rPr>
        <w:tab/>
      </w:r>
      <w:r w:rsidRPr="00DA173C">
        <w:rPr>
          <w:rFonts w:cs="Arial"/>
          <w:bCs/>
        </w:rPr>
        <w:tab/>
        <w:t>$</w:t>
      </w:r>
    </w:p>
    <w:p w14:paraId="1988C3C9" w14:textId="77777777" w:rsidR="00A3664B" w:rsidRPr="00DA173C" w:rsidRDefault="00A3664B" w:rsidP="00A3664B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Cs/>
        </w:rPr>
      </w:pPr>
      <w:r w:rsidRPr="00DA173C">
        <w:rPr>
          <w:rFonts w:cs="Arial"/>
          <w:bCs/>
        </w:rPr>
        <w:t>Misdirected Payment Fraud</w:t>
      </w:r>
      <w:r w:rsidRPr="00DA173C">
        <w:rPr>
          <w:rFonts w:cs="Arial"/>
          <w:bCs/>
        </w:rPr>
        <w:tab/>
      </w:r>
      <w:r w:rsidRPr="00DA173C">
        <w:rPr>
          <w:rFonts w:cs="Arial"/>
          <w:bCs/>
        </w:rPr>
        <w:tab/>
      </w:r>
      <w:r w:rsidRPr="00DA173C">
        <w:rPr>
          <w:rFonts w:cs="Arial"/>
          <w:bCs/>
        </w:rPr>
        <w:tab/>
      </w:r>
      <w:r w:rsidRPr="00DA173C">
        <w:rPr>
          <w:rFonts w:cs="Arial"/>
          <w:bCs/>
        </w:rPr>
        <w:tab/>
      </w:r>
      <w:r w:rsidRPr="00DA173C">
        <w:rPr>
          <w:rFonts w:cs="Arial"/>
          <w:bCs/>
        </w:rPr>
        <w:tab/>
      </w:r>
      <w:r w:rsidRPr="00DA173C">
        <w:rPr>
          <w:rFonts w:cs="Arial"/>
          <w:bCs/>
        </w:rPr>
        <w:tab/>
        <w:t>$</w:t>
      </w:r>
      <w:r w:rsidRPr="00DA173C">
        <w:rPr>
          <w:rFonts w:cs="Arial"/>
          <w:bCs/>
        </w:rPr>
        <w:tab/>
      </w:r>
    </w:p>
    <w:p w14:paraId="2ECBB689" w14:textId="77777777" w:rsidR="00A3664B" w:rsidRPr="00DA173C" w:rsidRDefault="00A3664B" w:rsidP="00A3664B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Cs/>
        </w:rPr>
      </w:pPr>
      <w:r w:rsidRPr="00DA173C">
        <w:rPr>
          <w:rFonts w:cs="Arial"/>
          <w:bCs/>
        </w:rPr>
        <w:t>Computer Fraud</w:t>
      </w:r>
      <w:r w:rsidRPr="00DA173C">
        <w:rPr>
          <w:rFonts w:cs="Arial"/>
          <w:bCs/>
        </w:rPr>
        <w:tab/>
      </w:r>
      <w:r w:rsidRPr="00DA173C">
        <w:rPr>
          <w:rFonts w:cs="Arial"/>
          <w:bCs/>
        </w:rPr>
        <w:tab/>
      </w:r>
      <w:r w:rsidRPr="00DA173C">
        <w:rPr>
          <w:rFonts w:cs="Arial"/>
          <w:bCs/>
        </w:rPr>
        <w:tab/>
      </w:r>
      <w:r w:rsidRPr="00DA173C">
        <w:rPr>
          <w:rFonts w:cs="Arial"/>
          <w:bCs/>
        </w:rPr>
        <w:tab/>
      </w:r>
      <w:r w:rsidRPr="00DA173C">
        <w:rPr>
          <w:rFonts w:cs="Arial"/>
          <w:bCs/>
        </w:rPr>
        <w:tab/>
      </w:r>
      <w:r w:rsidRPr="00DA173C">
        <w:rPr>
          <w:rFonts w:cs="Arial"/>
          <w:bCs/>
        </w:rPr>
        <w:tab/>
      </w:r>
      <w:r w:rsidRPr="00DA173C">
        <w:rPr>
          <w:rFonts w:cs="Arial"/>
          <w:bCs/>
        </w:rPr>
        <w:tab/>
      </w:r>
      <w:r w:rsidRPr="00DA173C">
        <w:rPr>
          <w:rFonts w:cs="Arial"/>
          <w:bCs/>
        </w:rPr>
        <w:tab/>
        <w:t>$</w:t>
      </w:r>
    </w:p>
    <w:p w14:paraId="5826684E" w14:textId="03FB0FCD" w:rsidR="00A3664B" w:rsidRPr="00DA173C" w:rsidRDefault="00A3664B" w:rsidP="00A3664B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Cs/>
        </w:rPr>
      </w:pPr>
      <w:r w:rsidRPr="00DA173C">
        <w:rPr>
          <w:rFonts w:cs="Arial"/>
          <w:bCs/>
        </w:rPr>
        <w:t>Telecommunications Fraud</w:t>
      </w:r>
      <w:r w:rsidRPr="00DA173C">
        <w:rPr>
          <w:rFonts w:cs="Arial"/>
          <w:bCs/>
        </w:rPr>
        <w:tab/>
      </w:r>
      <w:r w:rsidRPr="00DA173C">
        <w:rPr>
          <w:rFonts w:cs="Arial"/>
          <w:bCs/>
        </w:rPr>
        <w:tab/>
      </w:r>
      <w:r w:rsidRPr="00DA173C">
        <w:rPr>
          <w:rFonts w:cs="Arial"/>
          <w:bCs/>
        </w:rPr>
        <w:tab/>
      </w:r>
      <w:r w:rsidRPr="00DA173C">
        <w:rPr>
          <w:rFonts w:cs="Arial"/>
          <w:bCs/>
        </w:rPr>
        <w:tab/>
      </w:r>
      <w:r w:rsidRPr="00DA173C">
        <w:rPr>
          <w:rFonts w:cs="Arial"/>
          <w:bCs/>
        </w:rPr>
        <w:tab/>
      </w:r>
      <w:r w:rsidRPr="00DA173C">
        <w:rPr>
          <w:rFonts w:cs="Arial"/>
          <w:bCs/>
        </w:rPr>
        <w:tab/>
      </w:r>
      <w:r w:rsidR="00D70E6B" w:rsidRPr="00DA173C">
        <w:rPr>
          <w:rFonts w:cs="Arial"/>
          <w:bCs/>
        </w:rPr>
        <w:tab/>
      </w:r>
      <w:r w:rsidRPr="00DA173C">
        <w:rPr>
          <w:rFonts w:cs="Arial"/>
          <w:bCs/>
        </w:rPr>
        <w:t>$</w:t>
      </w:r>
    </w:p>
    <w:p w14:paraId="4DD91FF6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Cs/>
        </w:rPr>
      </w:pPr>
    </w:p>
    <w:p w14:paraId="61F41B6D" w14:textId="77777777" w:rsidR="00A868E8" w:rsidRPr="00DA173C" w:rsidRDefault="00A868E8" w:rsidP="00A868E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DA173C">
        <w:rPr>
          <w:rFonts w:cs="Arial"/>
          <w:b/>
        </w:rPr>
        <w:t>REWARD PAYMENTS</w:t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  <w:t>Included</w:t>
      </w:r>
    </w:p>
    <w:p w14:paraId="6CCD0C4C" w14:textId="77777777" w:rsidR="00A868E8" w:rsidRPr="00DA173C" w:rsidRDefault="00A868E8" w:rsidP="00A868E8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Cs/>
        </w:rPr>
      </w:pPr>
      <w:r w:rsidRPr="00DA173C">
        <w:rPr>
          <w:rFonts w:cs="Arial"/>
          <w:b/>
        </w:rPr>
        <w:t>Sublimit Per Policy Period:</w:t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Cs/>
        </w:rPr>
        <w:t>$25,000</w:t>
      </w:r>
    </w:p>
    <w:p w14:paraId="70352D41" w14:textId="77777777" w:rsidR="006A12EC" w:rsidRPr="00DA173C" w:rsidRDefault="006A12EC" w:rsidP="00A868E8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</w:p>
    <w:p w14:paraId="3DE9CA8A" w14:textId="77777777" w:rsidR="006A12EC" w:rsidRPr="00DA173C" w:rsidRDefault="006A12EC" w:rsidP="00A868E8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</w:p>
    <w:p w14:paraId="5DC55F7F" w14:textId="77777777" w:rsidR="006A12EC" w:rsidRPr="00DA173C" w:rsidRDefault="006A12EC" w:rsidP="00A868E8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</w:p>
    <w:p w14:paraId="115DA870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  <w:r w:rsidRPr="00DA173C">
        <w:rPr>
          <w:rFonts w:cs="Arial"/>
          <w:b/>
          <w:u w:val="single"/>
        </w:rPr>
        <w:lastRenderedPageBreak/>
        <w:t>____________________________________________________________________________________</w:t>
      </w:r>
    </w:p>
    <w:p w14:paraId="511388A9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</w:p>
    <w:p w14:paraId="756E892B" w14:textId="1284BECE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sz w:val="24"/>
          <w:szCs w:val="24"/>
        </w:rPr>
      </w:pPr>
      <w:r w:rsidRPr="00DA173C">
        <w:rPr>
          <w:rFonts w:cs="Arial"/>
          <w:b/>
          <w:sz w:val="24"/>
          <w:szCs w:val="24"/>
        </w:rPr>
        <w:t>THIRD</w:t>
      </w:r>
      <w:r w:rsidR="00A33327">
        <w:rPr>
          <w:rFonts w:cs="Arial"/>
          <w:b/>
          <w:sz w:val="24"/>
          <w:szCs w:val="24"/>
        </w:rPr>
        <w:t>-</w:t>
      </w:r>
      <w:r w:rsidRPr="00DA173C">
        <w:rPr>
          <w:rFonts w:cs="Arial"/>
          <w:b/>
          <w:sz w:val="24"/>
          <w:szCs w:val="24"/>
        </w:rPr>
        <w:t>PARTY COVERAGES</w:t>
      </w:r>
    </w:p>
    <w:p w14:paraId="2C91254B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DA173C">
        <w:rPr>
          <w:rFonts w:cs="Arial"/>
        </w:rPr>
        <w:t>____________________________________________________________________________________</w:t>
      </w:r>
    </w:p>
    <w:p w14:paraId="57506CA9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u w:val="single"/>
        </w:rPr>
      </w:pPr>
    </w:p>
    <w:p w14:paraId="436574FF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ind w:left="450" w:hanging="450"/>
        <w:jc w:val="left"/>
        <w:rPr>
          <w:rFonts w:cs="Arial"/>
          <w:b/>
        </w:rPr>
      </w:pPr>
    </w:p>
    <w:p w14:paraId="2646402B" w14:textId="77777777" w:rsidR="00A868E8" w:rsidRPr="00DA173C" w:rsidRDefault="00A868E8" w:rsidP="00A868E8">
      <w:pPr>
        <w:pStyle w:val="blocktext1"/>
        <w:keepLines w:val="0"/>
        <w:widowControl w:val="0"/>
        <w:suppressAutoHyphens/>
        <w:spacing w:before="0" w:line="240" w:lineRule="auto"/>
        <w:ind w:left="450" w:hanging="450"/>
        <w:jc w:val="left"/>
        <w:rPr>
          <w:rFonts w:cs="Arial"/>
          <w:b/>
        </w:rPr>
      </w:pPr>
      <w:bookmarkStart w:id="0" w:name="_Hlk48822757"/>
      <w:r w:rsidRPr="00DA173C">
        <w:rPr>
          <w:rFonts w:cs="Arial"/>
          <w:b/>
        </w:rPr>
        <w:t xml:space="preserve">PRIVACY INCIDENT LIABILITY </w:t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  <w:t>Included</w:t>
      </w:r>
    </w:p>
    <w:p w14:paraId="701869D1" w14:textId="77777777" w:rsidR="00A868E8" w:rsidRPr="00DA173C" w:rsidRDefault="00A868E8" w:rsidP="00A868E8">
      <w:pPr>
        <w:pStyle w:val="blocktext1"/>
        <w:keepLines w:val="0"/>
        <w:widowControl w:val="0"/>
        <w:suppressAutoHyphens/>
        <w:spacing w:before="0" w:line="240" w:lineRule="auto"/>
        <w:ind w:left="450" w:hanging="450"/>
        <w:jc w:val="left"/>
        <w:rPr>
          <w:rFonts w:cs="Arial"/>
          <w:b/>
        </w:rPr>
      </w:pPr>
      <w:r w:rsidRPr="00DA173C">
        <w:rPr>
          <w:rFonts w:cs="Arial"/>
          <w:b/>
        </w:rPr>
        <w:tab/>
        <w:t>Privacy Incident Defense</w:t>
      </w:r>
    </w:p>
    <w:p w14:paraId="73A0599B" w14:textId="77777777" w:rsidR="00A868E8" w:rsidRPr="00DA173C" w:rsidRDefault="00A868E8" w:rsidP="00A868E8">
      <w:pPr>
        <w:pStyle w:val="blocktext1"/>
        <w:keepLines w:val="0"/>
        <w:widowControl w:val="0"/>
        <w:suppressAutoHyphens/>
        <w:spacing w:before="0" w:line="240" w:lineRule="auto"/>
        <w:ind w:left="450"/>
        <w:jc w:val="left"/>
        <w:rPr>
          <w:rFonts w:cs="Arial"/>
          <w:b/>
          <w:u w:val="single"/>
        </w:rPr>
      </w:pPr>
      <w:r w:rsidRPr="00DA173C">
        <w:rPr>
          <w:rFonts w:cs="Arial"/>
          <w:b/>
        </w:rPr>
        <w:t>Privacy Incident Liability</w:t>
      </w:r>
      <w:r w:rsidRPr="00DA173C">
        <w:rPr>
          <w:rFonts w:cs="Arial"/>
          <w:b/>
        </w:rPr>
        <w:br/>
      </w:r>
    </w:p>
    <w:p w14:paraId="699A71B0" w14:textId="56A8114B" w:rsidR="00A868E8" w:rsidRPr="00DA173C" w:rsidRDefault="00A868E8" w:rsidP="00A868E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DA173C">
        <w:rPr>
          <w:rFonts w:cs="Arial"/>
          <w:b/>
        </w:rPr>
        <w:t>NETWORK SECURITY LIABILITY</w:t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  <w:t>Included</w:t>
      </w:r>
    </w:p>
    <w:p w14:paraId="650859CE" w14:textId="77777777" w:rsidR="00A868E8" w:rsidRPr="00DA173C" w:rsidRDefault="00A868E8" w:rsidP="00A868E8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/>
        </w:rPr>
      </w:pPr>
      <w:r w:rsidRPr="00DA173C">
        <w:rPr>
          <w:rFonts w:cs="Arial"/>
          <w:b/>
        </w:rPr>
        <w:t>Network Security Defense</w:t>
      </w:r>
    </w:p>
    <w:p w14:paraId="0C6A311F" w14:textId="77777777" w:rsidR="00A868E8" w:rsidRPr="00DA173C" w:rsidRDefault="00A868E8" w:rsidP="00A868E8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/>
        </w:rPr>
      </w:pPr>
      <w:r w:rsidRPr="00DA173C">
        <w:rPr>
          <w:rFonts w:cs="Arial"/>
          <w:b/>
        </w:rPr>
        <w:t>Network Security Liability</w:t>
      </w:r>
    </w:p>
    <w:p w14:paraId="60EB1A59" w14:textId="77777777" w:rsidR="00A868E8" w:rsidRPr="00DA173C" w:rsidRDefault="00A868E8" w:rsidP="00A868E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</w:p>
    <w:p w14:paraId="365EA8FE" w14:textId="08AC6189" w:rsidR="00A868E8" w:rsidRPr="00DA173C" w:rsidRDefault="00A868E8" w:rsidP="00A868E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DA173C">
        <w:rPr>
          <w:rFonts w:cs="Arial"/>
          <w:b/>
        </w:rPr>
        <w:t>ELECTRONIC MEDIA LIABILITY</w:t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  <w:t>Included</w:t>
      </w:r>
    </w:p>
    <w:p w14:paraId="6885D7E3" w14:textId="77777777" w:rsidR="00A868E8" w:rsidRPr="00DA173C" w:rsidRDefault="00A868E8" w:rsidP="00A868E8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/>
        </w:rPr>
      </w:pPr>
      <w:r w:rsidRPr="00DA173C">
        <w:rPr>
          <w:rFonts w:cs="Arial"/>
          <w:b/>
        </w:rPr>
        <w:t>Electronic Media Defense</w:t>
      </w:r>
    </w:p>
    <w:p w14:paraId="71B80178" w14:textId="77777777" w:rsidR="00A868E8" w:rsidRPr="00DA173C" w:rsidRDefault="00A868E8" w:rsidP="00A868E8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/>
        </w:rPr>
      </w:pPr>
      <w:r w:rsidRPr="00DA173C">
        <w:rPr>
          <w:rFonts w:cs="Arial"/>
          <w:b/>
        </w:rPr>
        <w:t>Electronic Media Liability</w:t>
      </w:r>
    </w:p>
    <w:bookmarkEnd w:id="0"/>
    <w:p w14:paraId="3B1D48E9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  <w:r w:rsidRPr="00DA173C">
        <w:rPr>
          <w:rFonts w:cs="Arial"/>
          <w:b/>
          <w:u w:val="single"/>
        </w:rPr>
        <w:t>____________________________________________________________________________________</w:t>
      </w:r>
    </w:p>
    <w:p w14:paraId="6D82F745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</w:p>
    <w:p w14:paraId="54551018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sz w:val="24"/>
          <w:szCs w:val="24"/>
        </w:rPr>
      </w:pPr>
      <w:r w:rsidRPr="00DA173C">
        <w:rPr>
          <w:rFonts w:cs="Arial"/>
          <w:b/>
          <w:sz w:val="24"/>
          <w:szCs w:val="24"/>
        </w:rPr>
        <w:t>IDENTITY RECOVERY COVERAGE</w:t>
      </w:r>
    </w:p>
    <w:p w14:paraId="5E5756A3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DA173C">
        <w:rPr>
          <w:rFonts w:cs="Arial"/>
        </w:rPr>
        <w:t>____________________________________________________________________________________</w:t>
      </w:r>
    </w:p>
    <w:p w14:paraId="57A396F6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</w:p>
    <w:p w14:paraId="39E33CD9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DA173C">
        <w:rPr>
          <w:rFonts w:cs="Arial"/>
          <w:b/>
        </w:rPr>
        <w:t>Annual Aggregate Limit Per “Identity Recovery Insured”:</w:t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  <w:t>$25,000</w:t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</w:p>
    <w:p w14:paraId="5DA236BC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DA173C">
        <w:rPr>
          <w:rFonts w:cs="Arial"/>
          <w:b/>
        </w:rPr>
        <w:t>Deductible Per Occurrence:</w:t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</w:r>
      <w:r w:rsidRPr="00DA173C">
        <w:rPr>
          <w:rFonts w:cs="Arial"/>
          <w:b/>
        </w:rPr>
        <w:tab/>
        <w:t>None</w:t>
      </w:r>
    </w:p>
    <w:p w14:paraId="331AA556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</w:p>
    <w:p w14:paraId="2045A252" w14:textId="58267ED6" w:rsidR="00656EE2" w:rsidRPr="00DA173C" w:rsidRDefault="00656EE2" w:rsidP="00656EE2">
      <w:pPr>
        <w:pStyle w:val="blocktext1"/>
        <w:keepLines w:val="0"/>
        <w:widowControl w:val="0"/>
        <w:suppressAutoHyphens/>
        <w:spacing w:before="0" w:line="240" w:lineRule="auto"/>
        <w:ind w:left="450" w:hanging="270"/>
        <w:rPr>
          <w:rFonts w:cs="Arial"/>
          <w:b/>
        </w:rPr>
      </w:pPr>
      <w:r w:rsidRPr="00DA173C">
        <w:rPr>
          <w:rFonts w:cs="Arial"/>
          <w:b/>
        </w:rPr>
        <w:t>Sublimit</w:t>
      </w:r>
      <w:r w:rsidR="00CB5C33" w:rsidRPr="00DA173C">
        <w:rPr>
          <w:rFonts w:cs="Arial"/>
          <w:b/>
        </w:rPr>
        <w:t>s</w:t>
      </w:r>
      <w:r w:rsidRPr="00DA173C">
        <w:rPr>
          <w:rFonts w:cs="Arial"/>
          <w:b/>
        </w:rPr>
        <w:t xml:space="preserve"> Per Occurrence</w:t>
      </w:r>
      <w:r w:rsidR="00F16601" w:rsidRPr="00DA173C">
        <w:rPr>
          <w:rFonts w:cs="Arial"/>
          <w:b/>
        </w:rPr>
        <w:t>:</w:t>
      </w:r>
    </w:p>
    <w:p w14:paraId="2A70E19B" w14:textId="0D626AD0" w:rsidR="009C2655" w:rsidRPr="00DA173C" w:rsidRDefault="009C2655" w:rsidP="00656EE2">
      <w:pPr>
        <w:pStyle w:val="blocktext1"/>
        <w:keepLines w:val="0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096"/>
        </w:tabs>
        <w:suppressAutoHyphens/>
        <w:spacing w:before="0" w:line="240" w:lineRule="auto"/>
        <w:rPr>
          <w:rFonts w:cs="Arial"/>
        </w:rPr>
      </w:pPr>
      <w:r w:rsidRPr="00DA173C">
        <w:rPr>
          <w:rFonts w:cs="Arial"/>
        </w:rPr>
        <w:t xml:space="preserve">   Lost Wages and Child and Elder Care Expenses</w:t>
      </w:r>
      <w:r w:rsidRPr="00DA173C">
        <w:rPr>
          <w:rFonts w:cs="Arial"/>
        </w:rPr>
        <w:tab/>
      </w:r>
      <w:r w:rsidR="00656EE2" w:rsidRPr="00DA173C">
        <w:rPr>
          <w:rFonts w:cs="Arial"/>
        </w:rPr>
        <w:tab/>
      </w:r>
      <w:r w:rsidRPr="00DA173C">
        <w:rPr>
          <w:rFonts w:cs="Arial"/>
        </w:rPr>
        <w:tab/>
        <w:t>$5,000</w:t>
      </w:r>
    </w:p>
    <w:p w14:paraId="478BCB87" w14:textId="13A8645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DA173C">
        <w:rPr>
          <w:rFonts w:cs="Arial"/>
        </w:rPr>
        <w:t xml:space="preserve">   Mental Health Counseling</w:t>
      </w:r>
      <w:r w:rsidRPr="00DA173C">
        <w:rPr>
          <w:rFonts w:cs="Arial"/>
        </w:rPr>
        <w:tab/>
      </w:r>
      <w:r w:rsidRPr="00DA173C">
        <w:rPr>
          <w:rFonts w:cs="Arial"/>
        </w:rPr>
        <w:tab/>
      </w:r>
      <w:r w:rsidRPr="00DA173C">
        <w:rPr>
          <w:rFonts w:cs="Arial"/>
        </w:rPr>
        <w:tab/>
      </w:r>
      <w:r w:rsidR="00656EE2" w:rsidRPr="00DA173C">
        <w:rPr>
          <w:rFonts w:cs="Arial"/>
        </w:rPr>
        <w:tab/>
      </w:r>
      <w:r w:rsidR="00656EE2" w:rsidRPr="00DA173C">
        <w:rPr>
          <w:rFonts w:cs="Arial"/>
        </w:rPr>
        <w:tab/>
      </w:r>
      <w:r w:rsidR="00656EE2" w:rsidRPr="00DA173C">
        <w:rPr>
          <w:rFonts w:cs="Arial"/>
        </w:rPr>
        <w:tab/>
      </w:r>
      <w:r w:rsidR="00656EE2" w:rsidRPr="00DA173C">
        <w:rPr>
          <w:rFonts w:cs="Arial"/>
        </w:rPr>
        <w:tab/>
      </w:r>
      <w:r w:rsidRPr="00DA173C">
        <w:rPr>
          <w:rFonts w:cs="Arial"/>
        </w:rPr>
        <w:t>$1,000</w:t>
      </w:r>
    </w:p>
    <w:p w14:paraId="590BDA2D" w14:textId="3E1E089D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DA173C">
        <w:rPr>
          <w:rFonts w:cs="Arial"/>
        </w:rPr>
        <w:t xml:space="preserve">   Miscellaneous Unnamed Costs</w:t>
      </w:r>
      <w:r w:rsidRPr="00DA173C">
        <w:rPr>
          <w:rFonts w:cs="Arial"/>
        </w:rPr>
        <w:tab/>
      </w:r>
      <w:r w:rsidRPr="00DA173C">
        <w:rPr>
          <w:rFonts w:cs="Arial"/>
        </w:rPr>
        <w:tab/>
      </w:r>
      <w:r w:rsidR="00656EE2" w:rsidRPr="00DA173C">
        <w:rPr>
          <w:rFonts w:cs="Arial"/>
        </w:rPr>
        <w:tab/>
      </w:r>
      <w:r w:rsidR="00656EE2" w:rsidRPr="00DA173C">
        <w:rPr>
          <w:rFonts w:cs="Arial"/>
        </w:rPr>
        <w:tab/>
      </w:r>
      <w:r w:rsidR="00656EE2" w:rsidRPr="00DA173C">
        <w:rPr>
          <w:rFonts w:cs="Arial"/>
        </w:rPr>
        <w:tab/>
      </w:r>
      <w:r w:rsidR="00656EE2" w:rsidRPr="00DA173C">
        <w:rPr>
          <w:rFonts w:cs="Arial"/>
        </w:rPr>
        <w:tab/>
      </w:r>
      <w:r w:rsidRPr="00DA173C">
        <w:rPr>
          <w:rFonts w:cs="Arial"/>
        </w:rPr>
        <w:t>$1,000</w:t>
      </w:r>
    </w:p>
    <w:p w14:paraId="36BDCBE9" w14:textId="77777777" w:rsidR="009C2655" w:rsidRPr="00DA173C" w:rsidRDefault="009C2655" w:rsidP="009C2655">
      <w:pPr>
        <w:pStyle w:val="blocktext1"/>
        <w:keepLines w:val="0"/>
        <w:widowControl w:val="0"/>
        <w:pBdr>
          <w:bottom w:val="single" w:sz="12" w:space="1" w:color="auto"/>
        </w:pBdr>
        <w:suppressAutoHyphens/>
        <w:spacing w:before="0" w:line="240" w:lineRule="auto"/>
        <w:rPr>
          <w:rFonts w:cs="Arial"/>
          <w:b/>
          <w:u w:val="single"/>
        </w:rPr>
      </w:pPr>
    </w:p>
    <w:p w14:paraId="2A448223" w14:textId="77777777" w:rsidR="009C2655" w:rsidRPr="00DA173C" w:rsidRDefault="009C2655" w:rsidP="009C265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</w:p>
    <w:p w14:paraId="2141400C" w14:textId="77777777" w:rsidR="007A70B9" w:rsidRPr="00DA173C" w:rsidRDefault="007A70B9" w:rsidP="009C2655">
      <w:pPr>
        <w:pStyle w:val="blocktext1"/>
        <w:keepLines w:val="0"/>
        <w:widowControl w:val="0"/>
        <w:tabs>
          <w:tab w:val="left" w:pos="5040"/>
        </w:tabs>
        <w:suppressAutoHyphens/>
        <w:spacing w:before="0" w:line="240" w:lineRule="auto"/>
        <w:rPr>
          <w:b/>
        </w:rPr>
      </w:pPr>
    </w:p>
    <w:sectPr w:rsidR="007A70B9" w:rsidRPr="00DA173C" w:rsidSect="00683FE4">
      <w:headerReference w:type="default" r:id="rId6"/>
      <w:footerReference w:type="default" r:id="rId7"/>
      <w:footerReference w:type="firs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473F5" w14:textId="77777777" w:rsidR="00AE2401" w:rsidRDefault="00AE2401" w:rsidP="00367CE5">
      <w:r>
        <w:separator/>
      </w:r>
    </w:p>
  </w:endnote>
  <w:endnote w:type="continuationSeparator" w:id="0">
    <w:p w14:paraId="58D15D3D" w14:textId="77777777" w:rsidR="00AE2401" w:rsidRDefault="00AE2401" w:rsidP="00367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3552F" w14:textId="0998922C" w:rsidR="00A33327" w:rsidRPr="0048409D" w:rsidRDefault="00A33327" w:rsidP="00A33327">
    <w:pPr>
      <w:pStyle w:val="Footer"/>
      <w:jc w:val="center"/>
      <w:rPr>
        <w:sz w:val="20"/>
      </w:rPr>
    </w:pPr>
    <w:r w:rsidRPr="0048409D">
      <w:rPr>
        <w:sz w:val="20"/>
      </w:rPr>
      <w:t>152361 (01/26)</w:t>
    </w:r>
    <w:r w:rsidRPr="0048409D">
      <w:rPr>
        <w:sz w:val="20"/>
      </w:rPr>
      <w:tab/>
    </w:r>
    <w:r w:rsidRPr="0048409D">
      <w:rPr>
        <w:sz w:val="20"/>
      </w:rPr>
      <w:tab/>
      <w:t xml:space="preserve">Page </w:t>
    </w:r>
    <w:r w:rsidRPr="0048409D">
      <w:rPr>
        <w:sz w:val="20"/>
      </w:rPr>
      <w:fldChar w:fldCharType="begin"/>
    </w:r>
    <w:r w:rsidRPr="0048409D">
      <w:rPr>
        <w:sz w:val="20"/>
      </w:rPr>
      <w:instrText xml:space="preserve"> PAGE  \* Arabic  \* MERGEFORMAT </w:instrText>
    </w:r>
    <w:r w:rsidRPr="0048409D">
      <w:rPr>
        <w:sz w:val="20"/>
      </w:rPr>
      <w:fldChar w:fldCharType="separate"/>
    </w:r>
    <w:r>
      <w:rPr>
        <w:sz w:val="20"/>
      </w:rPr>
      <w:t>1</w:t>
    </w:r>
    <w:r w:rsidRPr="0048409D">
      <w:rPr>
        <w:sz w:val="20"/>
      </w:rPr>
      <w:fldChar w:fldCharType="end"/>
    </w:r>
    <w:r w:rsidRPr="0048409D">
      <w:rPr>
        <w:sz w:val="20"/>
      </w:rPr>
      <w:t xml:space="preserve"> of </w:t>
    </w:r>
    <w:r w:rsidRPr="0048409D">
      <w:rPr>
        <w:noProof/>
        <w:sz w:val="20"/>
      </w:rPr>
      <w:fldChar w:fldCharType="begin"/>
    </w:r>
    <w:r w:rsidRPr="0048409D">
      <w:rPr>
        <w:noProof/>
        <w:sz w:val="20"/>
      </w:rPr>
      <w:instrText xml:space="preserve"> NUMPAGES  \* Arabic  \* MERGEFORMAT </w:instrText>
    </w:r>
    <w:r w:rsidRPr="0048409D">
      <w:rPr>
        <w:noProof/>
        <w:sz w:val="20"/>
      </w:rPr>
      <w:fldChar w:fldCharType="separate"/>
    </w:r>
    <w:r>
      <w:rPr>
        <w:noProof/>
        <w:sz w:val="20"/>
      </w:rPr>
      <w:t>2</w:t>
    </w:r>
    <w:r w:rsidRPr="0048409D">
      <w:rPr>
        <w:noProof/>
        <w:sz w:val="20"/>
      </w:rPr>
      <w:fldChar w:fldCharType="end"/>
    </w:r>
  </w:p>
  <w:p w14:paraId="6F4F1C92" w14:textId="77777777" w:rsidR="00886BC3" w:rsidRPr="00683FE4" w:rsidRDefault="00886BC3" w:rsidP="00683F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C7E5F" w14:textId="3D2C5157" w:rsidR="00683FE4" w:rsidRPr="0048409D" w:rsidRDefault="00A33327">
    <w:pPr>
      <w:pStyle w:val="Footer"/>
      <w:jc w:val="center"/>
      <w:rPr>
        <w:sz w:val="20"/>
      </w:rPr>
    </w:pPr>
    <w:r w:rsidRPr="0048409D">
      <w:rPr>
        <w:sz w:val="20"/>
      </w:rPr>
      <w:t>152361 (01/26)</w:t>
    </w:r>
    <w:r w:rsidR="00683FE4" w:rsidRPr="0048409D">
      <w:rPr>
        <w:sz w:val="20"/>
      </w:rPr>
      <w:tab/>
    </w:r>
    <w:r w:rsidR="00683FE4" w:rsidRPr="0048409D">
      <w:rPr>
        <w:sz w:val="20"/>
      </w:rPr>
      <w:tab/>
      <w:t xml:space="preserve">Page </w:t>
    </w:r>
    <w:r w:rsidR="00683FE4" w:rsidRPr="0048409D">
      <w:rPr>
        <w:sz w:val="20"/>
      </w:rPr>
      <w:fldChar w:fldCharType="begin"/>
    </w:r>
    <w:r w:rsidR="00683FE4" w:rsidRPr="0048409D">
      <w:rPr>
        <w:sz w:val="20"/>
      </w:rPr>
      <w:instrText xml:space="preserve"> PAGE  \* Arabic  \* MERGEFORMAT </w:instrText>
    </w:r>
    <w:r w:rsidR="00683FE4" w:rsidRPr="0048409D">
      <w:rPr>
        <w:sz w:val="20"/>
      </w:rPr>
      <w:fldChar w:fldCharType="separate"/>
    </w:r>
    <w:r w:rsidR="00216F79" w:rsidRPr="0048409D">
      <w:rPr>
        <w:noProof/>
        <w:sz w:val="20"/>
      </w:rPr>
      <w:t>1</w:t>
    </w:r>
    <w:r w:rsidR="00683FE4" w:rsidRPr="0048409D">
      <w:rPr>
        <w:sz w:val="20"/>
      </w:rPr>
      <w:fldChar w:fldCharType="end"/>
    </w:r>
    <w:r w:rsidR="00683FE4" w:rsidRPr="0048409D">
      <w:rPr>
        <w:sz w:val="20"/>
      </w:rPr>
      <w:t xml:space="preserve"> of </w:t>
    </w:r>
    <w:r w:rsidR="009C2655" w:rsidRPr="0048409D">
      <w:rPr>
        <w:noProof/>
        <w:sz w:val="20"/>
      </w:rPr>
      <w:fldChar w:fldCharType="begin"/>
    </w:r>
    <w:r w:rsidR="009C2655" w:rsidRPr="0048409D">
      <w:rPr>
        <w:noProof/>
        <w:sz w:val="20"/>
      </w:rPr>
      <w:instrText xml:space="preserve"> NUMPAGES  \* Arabic  \* MERGEFORMAT </w:instrText>
    </w:r>
    <w:r w:rsidR="009C2655" w:rsidRPr="0048409D">
      <w:rPr>
        <w:noProof/>
        <w:sz w:val="20"/>
      </w:rPr>
      <w:fldChar w:fldCharType="separate"/>
    </w:r>
    <w:r w:rsidR="00216F79" w:rsidRPr="0048409D">
      <w:rPr>
        <w:noProof/>
        <w:sz w:val="20"/>
      </w:rPr>
      <w:t>2</w:t>
    </w:r>
    <w:r w:rsidR="009C2655" w:rsidRPr="0048409D">
      <w:rPr>
        <w:noProof/>
        <w:sz w:val="20"/>
      </w:rPr>
      <w:fldChar w:fldCharType="end"/>
    </w:r>
  </w:p>
  <w:p w14:paraId="3C28B0F8" w14:textId="77777777" w:rsidR="00683FE4" w:rsidRDefault="00683F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9E540" w14:textId="77777777" w:rsidR="00AE2401" w:rsidRDefault="00AE2401" w:rsidP="00367CE5">
      <w:r>
        <w:separator/>
      </w:r>
    </w:p>
  </w:footnote>
  <w:footnote w:type="continuationSeparator" w:id="0">
    <w:p w14:paraId="7C7C82D7" w14:textId="77777777" w:rsidR="00AE2401" w:rsidRDefault="00AE2401" w:rsidP="00367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30960" w14:textId="77777777" w:rsidR="00444919" w:rsidRPr="00683FE4" w:rsidRDefault="00683FE4" w:rsidP="00683FE4">
    <w:pPr>
      <w:pStyle w:val="Heading1"/>
      <w:pBdr>
        <w:bottom w:val="single" w:sz="12" w:space="1" w:color="auto"/>
      </w:pBdr>
      <w:tabs>
        <w:tab w:val="clear" w:pos="9840"/>
      </w:tabs>
      <w:rPr>
        <w:bCs w:val="0"/>
      </w:rPr>
    </w:pPr>
    <w:r>
      <w:t xml:space="preserve">Cyber </w:t>
    </w:r>
    <w:r w:rsidR="001546FC">
      <w:t xml:space="preserve">Suite </w:t>
    </w:r>
    <w:r>
      <w:rPr>
        <w:bCs w:val="0"/>
      </w:rPr>
      <w:t>Supplemental Declarations, Continued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CE5"/>
    <w:rsid w:val="0003580D"/>
    <w:rsid w:val="00062690"/>
    <w:rsid w:val="00071060"/>
    <w:rsid w:val="00072D98"/>
    <w:rsid w:val="000A487E"/>
    <w:rsid w:val="000B69AB"/>
    <w:rsid w:val="001346FB"/>
    <w:rsid w:val="001546FC"/>
    <w:rsid w:val="0017354C"/>
    <w:rsid w:val="001C7008"/>
    <w:rsid w:val="001D210E"/>
    <w:rsid w:val="001E3068"/>
    <w:rsid w:val="001F4BA2"/>
    <w:rsid w:val="00216F79"/>
    <w:rsid w:val="002A215C"/>
    <w:rsid w:val="00301AC3"/>
    <w:rsid w:val="00333ECC"/>
    <w:rsid w:val="0033544D"/>
    <w:rsid w:val="00341BEB"/>
    <w:rsid w:val="00351E3E"/>
    <w:rsid w:val="00363221"/>
    <w:rsid w:val="00367CE5"/>
    <w:rsid w:val="00375378"/>
    <w:rsid w:val="00380AD2"/>
    <w:rsid w:val="00384117"/>
    <w:rsid w:val="003A76AB"/>
    <w:rsid w:val="003B6461"/>
    <w:rsid w:val="00444919"/>
    <w:rsid w:val="004552CA"/>
    <w:rsid w:val="00460FFF"/>
    <w:rsid w:val="0048409D"/>
    <w:rsid w:val="004E3684"/>
    <w:rsid w:val="005055B8"/>
    <w:rsid w:val="0057283F"/>
    <w:rsid w:val="00587FCE"/>
    <w:rsid w:val="005B52D4"/>
    <w:rsid w:val="005D50F5"/>
    <w:rsid w:val="00625BA6"/>
    <w:rsid w:val="00656EE2"/>
    <w:rsid w:val="00683FE4"/>
    <w:rsid w:val="006A12EC"/>
    <w:rsid w:val="006B7A97"/>
    <w:rsid w:val="006D1481"/>
    <w:rsid w:val="00723076"/>
    <w:rsid w:val="00724E2B"/>
    <w:rsid w:val="00754D44"/>
    <w:rsid w:val="007A5F92"/>
    <w:rsid w:val="007A70B9"/>
    <w:rsid w:val="007D6F7B"/>
    <w:rsid w:val="007E54AF"/>
    <w:rsid w:val="007E6138"/>
    <w:rsid w:val="008627A7"/>
    <w:rsid w:val="00876FB2"/>
    <w:rsid w:val="00886BC3"/>
    <w:rsid w:val="00920BC9"/>
    <w:rsid w:val="00977591"/>
    <w:rsid w:val="009A51A8"/>
    <w:rsid w:val="009B2035"/>
    <w:rsid w:val="009C2655"/>
    <w:rsid w:val="009C3A41"/>
    <w:rsid w:val="009D0E21"/>
    <w:rsid w:val="009D2A88"/>
    <w:rsid w:val="009F597E"/>
    <w:rsid w:val="00A33327"/>
    <w:rsid w:val="00A3664B"/>
    <w:rsid w:val="00A52020"/>
    <w:rsid w:val="00A868E8"/>
    <w:rsid w:val="00AB4053"/>
    <w:rsid w:val="00AC654E"/>
    <w:rsid w:val="00AE2401"/>
    <w:rsid w:val="00B1181E"/>
    <w:rsid w:val="00B528A5"/>
    <w:rsid w:val="00BE1D6B"/>
    <w:rsid w:val="00C31FBE"/>
    <w:rsid w:val="00C40DE2"/>
    <w:rsid w:val="00C92429"/>
    <w:rsid w:val="00CB5C33"/>
    <w:rsid w:val="00CD6C25"/>
    <w:rsid w:val="00CE1D7D"/>
    <w:rsid w:val="00CF2AD9"/>
    <w:rsid w:val="00CF4DD3"/>
    <w:rsid w:val="00D30420"/>
    <w:rsid w:val="00D608F7"/>
    <w:rsid w:val="00D70E6B"/>
    <w:rsid w:val="00DA173C"/>
    <w:rsid w:val="00DA25B5"/>
    <w:rsid w:val="00DE09E0"/>
    <w:rsid w:val="00E93660"/>
    <w:rsid w:val="00EB4613"/>
    <w:rsid w:val="00F107AB"/>
    <w:rsid w:val="00F10D1B"/>
    <w:rsid w:val="00F141C8"/>
    <w:rsid w:val="00F16601"/>
    <w:rsid w:val="00F814D7"/>
    <w:rsid w:val="00FA1093"/>
    <w:rsid w:val="00FE1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  <w14:docId w14:val="49ABBC32"/>
  <w15:chartTrackingRefBased/>
  <w15:docId w15:val="{F1809266-76A2-485A-8B1E-27DC209E2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093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367CE5"/>
    <w:pPr>
      <w:keepNext/>
      <w:tabs>
        <w:tab w:val="center" w:pos="9840"/>
      </w:tabs>
      <w:jc w:val="both"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ocktext1">
    <w:name w:val="blocktext1"/>
    <w:basedOn w:val="Normal"/>
    <w:rsid w:val="00367CE5"/>
    <w:pPr>
      <w:keepLines/>
      <w:overflowPunct w:val="0"/>
      <w:autoSpaceDE w:val="0"/>
      <w:autoSpaceDN w:val="0"/>
      <w:adjustRightInd w:val="0"/>
      <w:spacing w:before="80" w:line="220" w:lineRule="exact"/>
      <w:jc w:val="both"/>
      <w:textAlignment w:val="baseline"/>
    </w:pPr>
    <w:rPr>
      <w:sz w:val="20"/>
    </w:rPr>
  </w:style>
  <w:style w:type="character" w:customStyle="1" w:styleId="Heading1Char">
    <w:name w:val="Heading 1 Char"/>
    <w:link w:val="Heading1"/>
    <w:rsid w:val="00367CE5"/>
    <w:rPr>
      <w:rFonts w:ascii="Arial" w:hAnsi="Arial"/>
      <w:b/>
      <w:bCs/>
      <w:sz w:val="28"/>
    </w:rPr>
  </w:style>
  <w:style w:type="paragraph" w:styleId="Header">
    <w:name w:val="header"/>
    <w:basedOn w:val="Normal"/>
    <w:link w:val="HeaderChar"/>
    <w:rsid w:val="00367CE5"/>
    <w:pPr>
      <w:tabs>
        <w:tab w:val="center" w:pos="4320"/>
        <w:tab w:val="right" w:pos="8640"/>
      </w:tabs>
      <w:jc w:val="both"/>
    </w:pPr>
    <w:rPr>
      <w:sz w:val="20"/>
    </w:rPr>
  </w:style>
  <w:style w:type="character" w:customStyle="1" w:styleId="HeaderChar">
    <w:name w:val="Header Char"/>
    <w:link w:val="Header"/>
    <w:rsid w:val="00367CE5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367CE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67CE5"/>
    <w:rPr>
      <w:rFonts w:ascii="Arial" w:hAnsi="Arial"/>
      <w:sz w:val="24"/>
    </w:rPr>
  </w:style>
  <w:style w:type="paragraph" w:customStyle="1" w:styleId="blockhd1">
    <w:name w:val="blockhd1"/>
    <w:basedOn w:val="Normal"/>
    <w:next w:val="blocktext1"/>
    <w:rsid w:val="005B52D4"/>
    <w:pPr>
      <w:keepNext/>
      <w:keepLines/>
      <w:suppressAutoHyphens/>
      <w:overflowPunct w:val="0"/>
      <w:autoSpaceDE w:val="0"/>
      <w:autoSpaceDN w:val="0"/>
      <w:adjustRightInd w:val="0"/>
      <w:spacing w:before="80" w:line="220" w:lineRule="exact"/>
      <w:textAlignment w:val="baseline"/>
    </w:pPr>
    <w:rPr>
      <w:b/>
      <w:sz w:val="20"/>
    </w:rPr>
  </w:style>
  <w:style w:type="paragraph" w:customStyle="1" w:styleId="PleaseRead">
    <w:name w:val="Please Read"/>
    <w:basedOn w:val="Normal"/>
    <w:rsid w:val="00C40DE2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  <w:spacing w:after="480"/>
      <w:ind w:left="720" w:right="720"/>
      <w:jc w:val="center"/>
    </w:pPr>
    <w:rPr>
      <w:rFonts w:cs="Arial"/>
      <w:b/>
      <w:sz w:val="22"/>
      <w:szCs w:val="24"/>
    </w:rPr>
  </w:style>
  <w:style w:type="paragraph" w:styleId="Revision">
    <w:name w:val="Revision"/>
    <w:hidden/>
    <w:uiPriority w:val="99"/>
    <w:semiHidden/>
    <w:rsid w:val="00A3332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Munich Re Group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Kaye Overfelt</dc:creator>
  <cp:keywords/>
  <cp:lastModifiedBy>Ott, Kathleen W</cp:lastModifiedBy>
  <cp:revision>2</cp:revision>
  <cp:lastPrinted>2016-11-18T18:40:00Z</cp:lastPrinted>
  <dcterms:created xsi:type="dcterms:W3CDTF">2025-08-11T17:28:00Z</dcterms:created>
  <dcterms:modified xsi:type="dcterms:W3CDTF">2025-08-11T17:28:00Z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ddd689-1b54-4017-aaea-969e7802d22c_Enabled">
    <vt:lpwstr>True</vt:lpwstr>
  </property>
  <property fmtid="{D5CDD505-2E9C-101B-9397-08002B2CF9AE}" pid="3" name="MSIP_Label_01ddd689-1b54-4017-aaea-969e7802d22c_SiteId">
    <vt:lpwstr>582259a1-dcaa-4cca-b1cf-e60d3f045ecd</vt:lpwstr>
  </property>
  <property fmtid="{D5CDD505-2E9C-101B-9397-08002B2CF9AE}" pid="4" name="MSIP_Label_01ddd689-1b54-4017-aaea-969e7802d22c_Owner">
    <vt:lpwstr>meredith_slisz@hsb.com</vt:lpwstr>
  </property>
  <property fmtid="{D5CDD505-2E9C-101B-9397-08002B2CF9AE}" pid="5" name="MSIP_Label_01ddd689-1b54-4017-aaea-969e7802d22c_SetDate">
    <vt:lpwstr>2018-10-30T16:14:18.1143406Z</vt:lpwstr>
  </property>
  <property fmtid="{D5CDD505-2E9C-101B-9397-08002B2CF9AE}" pid="6" name="MSIP_Label_01ddd689-1b54-4017-aaea-969e7802d22c_Name">
    <vt:lpwstr>C3</vt:lpwstr>
  </property>
  <property fmtid="{D5CDD505-2E9C-101B-9397-08002B2CF9AE}" pid="7" name="MSIP_Label_01ddd689-1b54-4017-aaea-969e7802d22c_Application">
    <vt:lpwstr>Microsoft Azure Information Protection</vt:lpwstr>
  </property>
  <property fmtid="{D5CDD505-2E9C-101B-9397-08002B2CF9AE}" pid="8" name="MSIP_Label_01ddd689-1b54-4017-aaea-969e7802d22c_Extended_MSFT_Method">
    <vt:lpwstr>Automatic</vt:lpwstr>
  </property>
  <property fmtid="{D5CDD505-2E9C-101B-9397-08002B2CF9AE}" pid="9" name="MSIP_Label_9805f1d6-ddd4-440e-89c4-7ba0aee99abb_Enabled">
    <vt:lpwstr>True</vt:lpwstr>
  </property>
  <property fmtid="{D5CDD505-2E9C-101B-9397-08002B2CF9AE}" pid="10" name="MSIP_Label_9805f1d6-ddd4-440e-89c4-7ba0aee99abb_SiteId">
    <vt:lpwstr>582259a1-dcaa-4cca-b1cf-e60d3f045ecd</vt:lpwstr>
  </property>
  <property fmtid="{D5CDD505-2E9C-101B-9397-08002B2CF9AE}" pid="11" name="MSIP_Label_9805f1d6-ddd4-440e-89c4-7ba0aee99abb_Owner">
    <vt:lpwstr>meredith_slisz@hsb.com</vt:lpwstr>
  </property>
  <property fmtid="{D5CDD505-2E9C-101B-9397-08002B2CF9AE}" pid="12" name="MSIP_Label_9805f1d6-ddd4-440e-89c4-7ba0aee99abb_SetDate">
    <vt:lpwstr>2018-10-30T16:14:18.1143406Z</vt:lpwstr>
  </property>
  <property fmtid="{D5CDD505-2E9C-101B-9397-08002B2CF9AE}" pid="13" name="MSIP_Label_9805f1d6-ddd4-440e-89c4-7ba0aee99abb_Name">
    <vt:lpwstr>confidential (no footer)</vt:lpwstr>
  </property>
  <property fmtid="{D5CDD505-2E9C-101B-9397-08002B2CF9AE}" pid="14" name="MSIP_Label_9805f1d6-ddd4-440e-89c4-7ba0aee99abb_Application">
    <vt:lpwstr>Microsoft Azure Information Protection</vt:lpwstr>
  </property>
  <property fmtid="{D5CDD505-2E9C-101B-9397-08002B2CF9AE}" pid="15" name="MSIP_Label_9805f1d6-ddd4-440e-89c4-7ba0aee99abb_Parent">
    <vt:lpwstr>01ddd689-1b54-4017-aaea-969e7802d22c</vt:lpwstr>
  </property>
  <property fmtid="{D5CDD505-2E9C-101B-9397-08002B2CF9AE}" pid="16" name="MSIP_Label_9805f1d6-ddd4-440e-89c4-7ba0aee99abb_Extended_MSFT_Method">
    <vt:lpwstr>Automatic</vt:lpwstr>
  </property>
  <property fmtid="{D5CDD505-2E9C-101B-9397-08002B2CF9AE}" pid="17" name="Confidentiality">
    <vt:lpwstr>C3 confidential (no footer)</vt:lpwstr>
  </property>
</Properties>
</file>